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2671" w14:textId="636D39E9" w:rsidR="004529D5" w:rsidRPr="00BF6478" w:rsidRDefault="00BF6478" w:rsidP="00C777FC">
      <w:pPr>
        <w:jc w:val="right"/>
        <w:rPr>
          <w:rFonts w:ascii="Cormorant Garamond" w:hAnsi="Cormorant Garamond"/>
          <w:sz w:val="30"/>
          <w:szCs w:val="30"/>
          <w:lang w:val="es-PR"/>
        </w:rPr>
      </w:pPr>
      <w:r w:rsidRPr="00BF6478">
        <w:rPr>
          <w:rFonts w:ascii="Cormorant Garamond" w:hAnsi="Cormorant Garamond"/>
          <w:sz w:val="30"/>
          <w:szCs w:val="30"/>
          <w:lang w:val="es-PR"/>
        </w:rPr>
        <w:t>AUTORIDAD DE LOS PUERTOS</w:t>
      </w:r>
    </w:p>
    <w:p w14:paraId="0B49BBA8" w14:textId="77777777" w:rsidR="00763629" w:rsidRPr="00BF6478" w:rsidRDefault="00763629" w:rsidP="004529D5">
      <w:pPr>
        <w:jc w:val="both"/>
        <w:rPr>
          <w:rFonts w:ascii="Cormorant Garamond" w:hAnsi="Cormorant Garamond"/>
          <w:sz w:val="30"/>
          <w:szCs w:val="30"/>
          <w:lang w:val="es-PR"/>
        </w:rPr>
      </w:pPr>
    </w:p>
    <w:p w14:paraId="73A722DA" w14:textId="148ACE31" w:rsidR="00763629" w:rsidRPr="00576889" w:rsidRDefault="00763629" w:rsidP="004529D5">
      <w:pPr>
        <w:jc w:val="both"/>
        <w:rPr>
          <w:rFonts w:ascii="Cormorant Garamond" w:hAnsi="Cormorant Garamond"/>
          <w:color w:val="ED7D31" w:themeColor="accent2"/>
          <w:sz w:val="30"/>
          <w:szCs w:val="30"/>
          <w:lang w:val="es-PR"/>
        </w:rPr>
      </w:pPr>
      <w:bookmarkStart w:id="0" w:name="_Hlk105164250"/>
    </w:p>
    <w:p w14:paraId="6237BF76" w14:textId="432C279A" w:rsidR="00F90DE0" w:rsidRDefault="00DB4FDA" w:rsidP="00DB4FDA">
      <w:pPr>
        <w:jc w:val="center"/>
        <w:rPr>
          <w:rFonts w:ascii="Montserrat" w:hAnsi="Montserrat" w:cs="Arial"/>
          <w:b/>
          <w:szCs w:val="22"/>
          <w:lang w:val="es-ES"/>
        </w:rPr>
      </w:pPr>
      <w:r>
        <w:rPr>
          <w:rFonts w:ascii="Montserrat" w:hAnsi="Montserrat" w:cs="Arial"/>
          <w:b/>
          <w:szCs w:val="22"/>
          <w:lang w:val="es-ES"/>
        </w:rPr>
        <w:t>Puertos recibe 3 propuestas en proceso competitivo para</w:t>
      </w:r>
      <w:r w:rsidR="00F90DE0">
        <w:rPr>
          <w:rFonts w:ascii="Montserrat" w:hAnsi="Montserrat" w:cs="Arial"/>
          <w:b/>
          <w:szCs w:val="22"/>
          <w:lang w:val="es-ES"/>
        </w:rPr>
        <w:t xml:space="preserve"> </w:t>
      </w:r>
      <w:r>
        <w:rPr>
          <w:rFonts w:ascii="Montserrat" w:hAnsi="Montserrat" w:cs="Arial"/>
          <w:b/>
          <w:szCs w:val="22"/>
          <w:lang w:val="es-ES"/>
        </w:rPr>
        <w:t xml:space="preserve">modernizar los muelles 9 y 10 </w:t>
      </w:r>
      <w:r w:rsidR="005D52EB">
        <w:rPr>
          <w:rFonts w:ascii="Montserrat" w:hAnsi="Montserrat" w:cs="Arial"/>
          <w:b/>
          <w:szCs w:val="22"/>
          <w:lang w:val="es-ES"/>
        </w:rPr>
        <w:t>en</w:t>
      </w:r>
      <w:r>
        <w:rPr>
          <w:rFonts w:ascii="Montserrat" w:hAnsi="Montserrat" w:cs="Arial"/>
          <w:b/>
          <w:szCs w:val="22"/>
          <w:lang w:val="es-ES"/>
        </w:rPr>
        <w:t xml:space="preserve"> San Juan</w:t>
      </w:r>
      <w:r w:rsidR="005D52EB">
        <w:rPr>
          <w:rFonts w:ascii="Montserrat" w:hAnsi="Montserrat" w:cs="Arial"/>
          <w:b/>
          <w:szCs w:val="22"/>
          <w:lang w:val="es-ES"/>
        </w:rPr>
        <w:t xml:space="preserve"> para desarrollo de</w:t>
      </w:r>
      <w:r w:rsidR="0050142F">
        <w:rPr>
          <w:rFonts w:ascii="Montserrat" w:hAnsi="Montserrat" w:cs="Arial"/>
          <w:b/>
          <w:szCs w:val="22"/>
          <w:lang w:val="es-ES"/>
        </w:rPr>
        <w:t xml:space="preserve"> una</w:t>
      </w:r>
      <w:r w:rsidR="005D52EB">
        <w:rPr>
          <w:rFonts w:ascii="Montserrat" w:hAnsi="Montserrat" w:cs="Arial"/>
          <w:b/>
          <w:szCs w:val="22"/>
          <w:lang w:val="es-ES"/>
        </w:rPr>
        <w:t xml:space="preserve"> marina</w:t>
      </w:r>
    </w:p>
    <w:p w14:paraId="3196BC30" w14:textId="0FB90795" w:rsidR="00746A1B" w:rsidRPr="000C0A52" w:rsidRDefault="00746A1B" w:rsidP="00A17D0A">
      <w:pPr>
        <w:jc w:val="center"/>
        <w:rPr>
          <w:rFonts w:ascii="Montserrat" w:hAnsi="Montserrat" w:cs="Arial"/>
          <w:b/>
          <w:szCs w:val="22"/>
          <w:lang w:val="es-ES"/>
        </w:rPr>
      </w:pPr>
    </w:p>
    <w:p w14:paraId="4F518EC0" w14:textId="64140501" w:rsidR="00F476E8" w:rsidRPr="00C452D6" w:rsidRDefault="00F476E8" w:rsidP="00225DA5">
      <w:pPr>
        <w:spacing w:line="276" w:lineRule="auto"/>
        <w:jc w:val="both"/>
        <w:rPr>
          <w:rFonts w:ascii="Montserrat" w:eastAsia="Times New Roman" w:hAnsi="Montserrat" w:cs="Courier New"/>
          <w:lang w:val="es-ES"/>
        </w:rPr>
      </w:pPr>
      <w:r w:rsidRPr="00C452D6">
        <w:rPr>
          <w:rFonts w:ascii="Montserrat" w:hAnsi="Montserrat"/>
          <w:b/>
          <w:bCs/>
          <w:lang w:val="es-PR"/>
        </w:rPr>
        <w:t>San Juan</w:t>
      </w:r>
      <w:r w:rsidR="00746A1B" w:rsidRPr="00C452D6">
        <w:rPr>
          <w:rFonts w:ascii="Montserrat" w:hAnsi="Montserrat"/>
          <w:b/>
          <w:bCs/>
          <w:lang w:val="es-PR"/>
        </w:rPr>
        <w:t xml:space="preserve">, </w:t>
      </w:r>
      <w:r w:rsidR="00F90DE0" w:rsidRPr="0050142F">
        <w:rPr>
          <w:rFonts w:ascii="Montserrat" w:hAnsi="Montserrat"/>
          <w:b/>
          <w:bCs/>
          <w:lang w:val="es-PR"/>
        </w:rPr>
        <w:t>30 de agosto</w:t>
      </w:r>
      <w:r w:rsidR="00746A1B" w:rsidRPr="00C452D6">
        <w:rPr>
          <w:rFonts w:ascii="Montserrat" w:hAnsi="Montserrat"/>
          <w:b/>
          <w:bCs/>
          <w:lang w:val="es-PR"/>
        </w:rPr>
        <w:t xml:space="preserve"> de 202</w:t>
      </w:r>
      <w:r w:rsidR="00576889" w:rsidRPr="00C452D6">
        <w:rPr>
          <w:rFonts w:ascii="Montserrat" w:hAnsi="Montserrat"/>
          <w:b/>
          <w:bCs/>
          <w:lang w:val="es-PR"/>
        </w:rPr>
        <w:t>2</w:t>
      </w:r>
      <w:r w:rsidR="00746A1B" w:rsidRPr="00C452D6">
        <w:rPr>
          <w:rFonts w:ascii="Montserrat" w:hAnsi="Montserrat"/>
          <w:b/>
          <w:bCs/>
          <w:lang w:val="es-PR"/>
        </w:rPr>
        <w:t xml:space="preserve"> –</w:t>
      </w:r>
      <w:r w:rsidR="00746A1B" w:rsidRPr="00C452D6">
        <w:rPr>
          <w:rFonts w:ascii="Montserrat" w:hAnsi="Montserrat"/>
          <w:lang w:val="es-PR"/>
        </w:rPr>
        <w:t xml:space="preserve"> </w:t>
      </w:r>
      <w:r w:rsidR="00E633EB" w:rsidRPr="00C452D6">
        <w:rPr>
          <w:rFonts w:ascii="Montserrat" w:hAnsi="Montserrat" w:cs="Arial"/>
          <w:lang w:val="es-PR"/>
        </w:rPr>
        <w:t xml:space="preserve">El </w:t>
      </w:r>
      <w:r w:rsidR="00E237D0" w:rsidRPr="00C452D6">
        <w:rPr>
          <w:rFonts w:ascii="Montserrat" w:hAnsi="Montserrat" w:cs="Arial"/>
          <w:lang w:val="es-PR"/>
        </w:rPr>
        <w:t>director</w:t>
      </w:r>
      <w:r w:rsidRPr="00C452D6">
        <w:rPr>
          <w:rFonts w:ascii="Montserrat" w:hAnsi="Montserrat" w:cs="Arial"/>
          <w:lang w:val="es-ES"/>
        </w:rPr>
        <w:t xml:space="preserve"> ejecutiv</w:t>
      </w:r>
      <w:r w:rsidR="00E633EB" w:rsidRPr="00C452D6">
        <w:rPr>
          <w:rFonts w:ascii="Montserrat" w:hAnsi="Montserrat" w:cs="Arial"/>
          <w:lang w:val="es-ES"/>
        </w:rPr>
        <w:t>o</w:t>
      </w:r>
      <w:r w:rsidRPr="00C452D6">
        <w:rPr>
          <w:rFonts w:ascii="Montserrat" w:hAnsi="Montserrat" w:cs="Arial"/>
          <w:lang w:val="es-ES"/>
        </w:rPr>
        <w:t xml:space="preserve"> de la Autoridad de los Puertos (AP), Joel </w:t>
      </w:r>
      <w:r w:rsidR="00296779" w:rsidRPr="00C452D6">
        <w:rPr>
          <w:rFonts w:ascii="Montserrat" w:hAnsi="Montserrat" w:cs="Arial"/>
          <w:lang w:val="es-ES"/>
        </w:rPr>
        <w:t xml:space="preserve">A. </w:t>
      </w:r>
      <w:r w:rsidRPr="00C452D6">
        <w:rPr>
          <w:rFonts w:ascii="Montserrat" w:hAnsi="Montserrat" w:cs="Arial"/>
          <w:lang w:val="es-ES"/>
        </w:rPr>
        <w:t>Pizá</w:t>
      </w:r>
      <w:r w:rsidR="00296779" w:rsidRPr="00C452D6">
        <w:rPr>
          <w:rFonts w:ascii="Montserrat" w:hAnsi="Montserrat" w:cs="Arial"/>
          <w:lang w:val="es-ES"/>
        </w:rPr>
        <w:t xml:space="preserve"> Batiz</w:t>
      </w:r>
      <w:r w:rsidRPr="00C452D6">
        <w:rPr>
          <w:rFonts w:ascii="Montserrat" w:hAnsi="Montserrat" w:cs="Arial"/>
          <w:lang w:val="es-ES"/>
        </w:rPr>
        <w:t xml:space="preserve">, anunció </w:t>
      </w:r>
      <w:r w:rsidR="00F90DE0" w:rsidRPr="00C452D6">
        <w:rPr>
          <w:rFonts w:ascii="Montserrat" w:hAnsi="Montserrat" w:cs="Arial"/>
          <w:lang w:val="es-ES"/>
        </w:rPr>
        <w:t xml:space="preserve">que </w:t>
      </w:r>
      <w:r w:rsidR="006735CF">
        <w:rPr>
          <w:rFonts w:ascii="Montserrat" w:hAnsi="Montserrat" w:cs="Arial"/>
          <w:lang w:val="es-ES"/>
        </w:rPr>
        <w:t xml:space="preserve">esa corporación pública recibió tres propuestas en </w:t>
      </w:r>
      <w:r w:rsidR="00F90DE0" w:rsidRPr="00C452D6">
        <w:rPr>
          <w:rFonts w:ascii="Montserrat" w:hAnsi="Montserrat" w:cs="Arial"/>
          <w:lang w:val="es-ES"/>
        </w:rPr>
        <w:t xml:space="preserve">el </w:t>
      </w:r>
      <w:r w:rsidRPr="00C452D6">
        <w:rPr>
          <w:rFonts w:ascii="Montserrat" w:hAnsi="Montserrat" w:cs="Arial"/>
          <w:lang w:val="es-ES"/>
        </w:rPr>
        <w:t>proceso</w:t>
      </w:r>
      <w:r w:rsidR="006735CF">
        <w:rPr>
          <w:rFonts w:ascii="Montserrat" w:hAnsi="Montserrat" w:cs="Arial"/>
          <w:lang w:val="es-ES"/>
        </w:rPr>
        <w:t xml:space="preserve"> competitivo para modernizar los muelles 9 y 10 de</w:t>
      </w:r>
      <w:r w:rsidR="00097C09">
        <w:rPr>
          <w:rFonts w:ascii="Montserrat" w:hAnsi="Montserrat" w:cs="Arial"/>
          <w:lang w:val="es-ES"/>
        </w:rPr>
        <w:t xml:space="preserve"> Puerto Nuevo</w:t>
      </w:r>
      <w:r w:rsidR="006735CF">
        <w:rPr>
          <w:rFonts w:ascii="Montserrat" w:hAnsi="Montserrat" w:cs="Arial"/>
          <w:lang w:val="es-ES"/>
        </w:rPr>
        <w:t xml:space="preserve">. Esto como parte del proceso </w:t>
      </w:r>
      <w:r w:rsidR="00225DA5">
        <w:rPr>
          <w:rFonts w:ascii="Montserrat" w:hAnsi="Montserrat" w:cs="Arial"/>
          <w:lang w:val="es-ES"/>
        </w:rPr>
        <w:t xml:space="preserve">de </w:t>
      </w:r>
      <w:r w:rsidRPr="00C452D6">
        <w:rPr>
          <w:rFonts w:ascii="Montserrat" w:hAnsi="Montserrat" w:cs="Arial"/>
          <w:lang w:val="es-ES"/>
        </w:rPr>
        <w:t>Solicitud de P</w:t>
      </w:r>
      <w:r w:rsidRPr="00C452D6">
        <w:rPr>
          <w:rStyle w:val="y2iqfc"/>
          <w:rFonts w:ascii="Montserrat" w:hAnsi="Montserrat"/>
          <w:lang w:val="es-ES"/>
        </w:rPr>
        <w:t xml:space="preserve">ropuestas </w:t>
      </w:r>
      <w:r w:rsidR="00292D54" w:rsidRPr="00C452D6">
        <w:rPr>
          <w:rStyle w:val="y2iqfc"/>
          <w:rFonts w:ascii="Montserrat" w:hAnsi="Montserrat"/>
          <w:lang w:val="es-ES"/>
        </w:rPr>
        <w:t xml:space="preserve">(RFP por sus siglas en inglés) </w:t>
      </w:r>
      <w:r w:rsidRPr="00C452D6">
        <w:rPr>
          <w:rFonts w:ascii="Montserrat" w:eastAsia="Times New Roman" w:hAnsi="Montserrat" w:cs="Courier New"/>
          <w:lang w:val="es-ES"/>
        </w:rPr>
        <w:t>para el arrendamiento, desarrollo, financiamiento, construcción y operación de una marina mega</w:t>
      </w:r>
      <w:r w:rsidR="00651801">
        <w:rPr>
          <w:rFonts w:ascii="Montserrat" w:eastAsia="Times New Roman" w:hAnsi="Montserrat" w:cs="Courier New"/>
          <w:lang w:val="es-ES"/>
        </w:rPr>
        <w:t xml:space="preserve"> </w:t>
      </w:r>
      <w:r w:rsidRPr="00C452D6">
        <w:rPr>
          <w:rFonts w:ascii="Montserrat" w:eastAsia="Times New Roman" w:hAnsi="Montserrat" w:cs="Courier New"/>
          <w:lang w:val="es-ES"/>
        </w:rPr>
        <w:t>yate en e</w:t>
      </w:r>
      <w:r w:rsidR="00D12400">
        <w:rPr>
          <w:rFonts w:ascii="Montserrat" w:eastAsia="Times New Roman" w:hAnsi="Montserrat" w:cs="Courier New"/>
          <w:lang w:val="es-ES"/>
        </w:rPr>
        <w:t>se</w:t>
      </w:r>
      <w:r w:rsidRPr="00C452D6">
        <w:rPr>
          <w:rFonts w:ascii="Montserrat" w:eastAsia="Times New Roman" w:hAnsi="Montserrat" w:cs="Courier New"/>
          <w:lang w:val="es-ES"/>
        </w:rPr>
        <w:t xml:space="preserve"> </w:t>
      </w:r>
      <w:r w:rsidR="00E633EB" w:rsidRPr="00C452D6">
        <w:rPr>
          <w:rFonts w:ascii="Montserrat" w:eastAsia="Times New Roman" w:hAnsi="Montserrat" w:cs="Courier New"/>
          <w:lang w:val="es-ES"/>
        </w:rPr>
        <w:t>P</w:t>
      </w:r>
      <w:r w:rsidRPr="00C452D6">
        <w:rPr>
          <w:rFonts w:ascii="Montserrat" w:eastAsia="Times New Roman" w:hAnsi="Montserrat" w:cs="Courier New"/>
          <w:lang w:val="es-ES"/>
        </w:rPr>
        <w:t>uerto</w:t>
      </w:r>
      <w:r w:rsidR="00D12400">
        <w:rPr>
          <w:rFonts w:ascii="Montserrat" w:eastAsia="Times New Roman" w:hAnsi="Montserrat" w:cs="Courier New"/>
          <w:lang w:val="es-ES"/>
        </w:rPr>
        <w:t>.</w:t>
      </w:r>
    </w:p>
    <w:p w14:paraId="01F93505" w14:textId="77777777" w:rsidR="00097C09" w:rsidRDefault="00097C09" w:rsidP="00225DA5">
      <w:pPr>
        <w:spacing w:line="276" w:lineRule="auto"/>
        <w:jc w:val="both"/>
        <w:rPr>
          <w:rFonts w:ascii="Montserrat" w:hAnsi="Montserrat"/>
          <w:lang w:val="es-ES"/>
        </w:rPr>
      </w:pPr>
    </w:p>
    <w:p w14:paraId="5904597B" w14:textId="12AF1EB1" w:rsidR="00EE4454" w:rsidRPr="00F90DE0" w:rsidRDefault="00EE4454" w:rsidP="00225DA5">
      <w:pPr>
        <w:spacing w:line="276" w:lineRule="auto"/>
        <w:jc w:val="both"/>
        <w:rPr>
          <w:rFonts w:ascii="Montserrat" w:hAnsi="Montserrat"/>
          <w:lang w:val="es-PR"/>
        </w:rPr>
      </w:pPr>
      <w:r w:rsidRPr="00772F5E">
        <w:rPr>
          <w:rFonts w:ascii="Montserrat" w:hAnsi="Montserrat"/>
          <w:lang w:val="es-PR"/>
        </w:rPr>
        <w:t>“El objetivo de este RFP</w:t>
      </w:r>
      <w:r w:rsidR="000E7ED2" w:rsidRPr="00772F5E">
        <w:rPr>
          <w:rFonts w:ascii="Montserrat" w:hAnsi="Montserrat"/>
          <w:lang w:val="es-PR"/>
        </w:rPr>
        <w:t xml:space="preserve"> es obtener propuestas para el p</w:t>
      </w:r>
      <w:r w:rsidRPr="00772F5E">
        <w:rPr>
          <w:rFonts w:ascii="Montserrat" w:hAnsi="Montserrat"/>
          <w:lang w:val="es-PR"/>
        </w:rPr>
        <w:t>royecto de un</w:t>
      </w:r>
      <w:r w:rsidR="000E7ED2" w:rsidRPr="00772F5E">
        <w:rPr>
          <w:rFonts w:ascii="Montserrat" w:hAnsi="Montserrat"/>
          <w:lang w:val="es-PR"/>
        </w:rPr>
        <w:t>a m</w:t>
      </w:r>
      <w:r w:rsidRPr="00772F5E">
        <w:rPr>
          <w:rFonts w:ascii="Montserrat" w:hAnsi="Montserrat"/>
          <w:lang w:val="es-PR"/>
        </w:rPr>
        <w:t xml:space="preserve">arina que brinde servicios, instalaciones y comodidades para la comunidad </w:t>
      </w:r>
      <w:r w:rsidRPr="00F90DE0">
        <w:rPr>
          <w:rFonts w:ascii="Montserrat" w:hAnsi="Montserrat"/>
          <w:lang w:val="es-PR"/>
        </w:rPr>
        <w:t xml:space="preserve">náutica, a través de </w:t>
      </w:r>
      <w:r w:rsidRPr="00F90DE0">
        <w:rPr>
          <w:rStyle w:val="y2iqfc"/>
          <w:rFonts w:ascii="Montserrat" w:hAnsi="Montserrat"/>
          <w:lang w:val="es-ES"/>
        </w:rPr>
        <w:t xml:space="preserve">desarrolladores y operadores de marinas altamente calificados, que tengan la capacidad para llevar a cabo el arrendamiento, diseño, construcción, financiamiento y desarrollo </w:t>
      </w:r>
      <w:r w:rsidR="000E7ED2" w:rsidRPr="00F90DE0">
        <w:rPr>
          <w:rStyle w:val="y2iqfc"/>
          <w:rFonts w:ascii="Montserrat" w:hAnsi="Montserrat"/>
          <w:lang w:val="es-ES"/>
        </w:rPr>
        <w:t>del proyecto</w:t>
      </w:r>
      <w:r w:rsidRPr="00F90DE0">
        <w:rPr>
          <w:rStyle w:val="y2iqfc"/>
          <w:rFonts w:ascii="Montserrat" w:hAnsi="Montserrat"/>
          <w:lang w:val="es-ES"/>
        </w:rPr>
        <w:t xml:space="preserve"> en el Puerto de San Juan”, afirmó Pizá</w:t>
      </w:r>
      <w:r w:rsidR="00D530CB" w:rsidRPr="00F90DE0">
        <w:rPr>
          <w:rStyle w:val="y2iqfc"/>
          <w:rFonts w:ascii="Montserrat" w:hAnsi="Montserrat"/>
          <w:lang w:val="es-ES"/>
        </w:rPr>
        <w:t xml:space="preserve"> Batiz</w:t>
      </w:r>
      <w:r w:rsidRPr="00F90DE0">
        <w:rPr>
          <w:rStyle w:val="y2iqfc"/>
          <w:rFonts w:ascii="Montserrat" w:hAnsi="Montserrat"/>
          <w:lang w:val="es-ES"/>
        </w:rPr>
        <w:t>.</w:t>
      </w:r>
    </w:p>
    <w:p w14:paraId="6C62245A" w14:textId="40283CB5" w:rsidR="00EE4454" w:rsidRPr="00F90DE0" w:rsidRDefault="00EE4454" w:rsidP="00225DA5">
      <w:pPr>
        <w:spacing w:line="276" w:lineRule="auto"/>
        <w:jc w:val="both"/>
        <w:rPr>
          <w:rFonts w:ascii="Montserrat" w:hAnsi="Montserrat"/>
          <w:lang w:val="es-PR"/>
        </w:rPr>
      </w:pPr>
    </w:p>
    <w:p w14:paraId="37CD4AA8" w14:textId="49F6C223" w:rsidR="00E633EB" w:rsidRPr="00EC4970" w:rsidRDefault="00BD5B1D" w:rsidP="00225DA5">
      <w:pPr>
        <w:spacing w:line="276" w:lineRule="auto"/>
        <w:jc w:val="both"/>
        <w:rPr>
          <w:rFonts w:ascii="Montserrat" w:hAnsi="Montserrat"/>
          <w:color w:val="A6A6A6" w:themeColor="background1" w:themeShade="A6"/>
          <w:lang w:val="es-PR"/>
        </w:rPr>
      </w:pPr>
      <w:r>
        <w:rPr>
          <w:rStyle w:val="y2iqfc"/>
          <w:rFonts w:ascii="Montserrat" w:hAnsi="Montserrat"/>
          <w:lang w:val="es-PR"/>
        </w:rPr>
        <w:t>El director ejecutivo recordó que e</w:t>
      </w:r>
      <w:r w:rsidRPr="00C452D6">
        <w:rPr>
          <w:rFonts w:ascii="Montserrat" w:hAnsi="Montserrat"/>
          <w:lang w:val="es-ES"/>
        </w:rPr>
        <w:t>n junio de 2022 l</w:t>
      </w:r>
      <w:r w:rsidRPr="00C452D6">
        <w:rPr>
          <w:rFonts w:ascii="Montserrat" w:hAnsi="Montserrat"/>
          <w:lang w:val="es-PR"/>
        </w:rPr>
        <w:t>a Autoridad inició el proce</w:t>
      </w:r>
      <w:r>
        <w:rPr>
          <w:rFonts w:ascii="Montserrat" w:hAnsi="Montserrat"/>
          <w:lang w:val="es-PR"/>
        </w:rPr>
        <w:t>dimiento</w:t>
      </w:r>
      <w:r w:rsidRPr="00C452D6">
        <w:rPr>
          <w:rFonts w:ascii="Montserrat" w:hAnsi="Montserrat"/>
          <w:lang w:val="es-PR"/>
        </w:rPr>
        <w:t xml:space="preserve"> de RFP para buscar </w:t>
      </w:r>
      <w:r w:rsidRPr="00C452D6">
        <w:rPr>
          <w:rStyle w:val="y2iqfc"/>
          <w:rFonts w:ascii="Montserrat" w:hAnsi="Montserrat"/>
          <w:lang w:val="es-ES"/>
        </w:rPr>
        <w:t>desarrolladores y operadores</w:t>
      </w:r>
      <w:r>
        <w:rPr>
          <w:rStyle w:val="y2iqfc"/>
          <w:rFonts w:ascii="Montserrat" w:hAnsi="Montserrat"/>
          <w:lang w:val="es-ES"/>
        </w:rPr>
        <w:t>,</w:t>
      </w:r>
      <w:r w:rsidRPr="003D285A">
        <w:rPr>
          <w:rStyle w:val="y2iqfc"/>
          <w:rFonts w:ascii="Montserrat" w:hAnsi="Montserrat"/>
          <w:lang w:val="es-ES"/>
        </w:rPr>
        <w:t xml:space="preserve"> </w:t>
      </w:r>
      <w:r>
        <w:rPr>
          <w:rStyle w:val="y2iqfc"/>
          <w:rFonts w:ascii="Montserrat" w:hAnsi="Montserrat"/>
          <w:lang w:val="es-ES"/>
        </w:rPr>
        <w:t>así como</w:t>
      </w:r>
      <w:r>
        <w:rPr>
          <w:rFonts w:ascii="Montserrat" w:hAnsi="Montserrat"/>
          <w:lang w:val="es-PR"/>
        </w:rPr>
        <w:t xml:space="preserve"> para </w:t>
      </w:r>
      <w:r w:rsidRPr="00772F5E">
        <w:rPr>
          <w:rFonts w:ascii="Montserrat" w:hAnsi="Montserrat"/>
          <w:lang w:val="es-PR"/>
        </w:rPr>
        <w:t>fomenta</w:t>
      </w:r>
      <w:r>
        <w:rPr>
          <w:rFonts w:ascii="Montserrat" w:hAnsi="Montserrat"/>
          <w:lang w:val="es-PR"/>
        </w:rPr>
        <w:t>r</w:t>
      </w:r>
      <w:r w:rsidRPr="00772F5E">
        <w:rPr>
          <w:rFonts w:ascii="Montserrat" w:hAnsi="Montserrat"/>
          <w:lang w:val="es-PR"/>
        </w:rPr>
        <w:t xml:space="preserve"> el crecimiento de las industrias de servicios y turismo en la Isla y genera</w:t>
      </w:r>
      <w:r>
        <w:rPr>
          <w:rFonts w:ascii="Montserrat" w:hAnsi="Montserrat"/>
          <w:lang w:val="es-PR"/>
        </w:rPr>
        <w:t>r</w:t>
      </w:r>
      <w:r w:rsidRPr="00772F5E">
        <w:rPr>
          <w:rFonts w:ascii="Montserrat" w:hAnsi="Montserrat"/>
          <w:lang w:val="es-PR"/>
        </w:rPr>
        <w:t xml:space="preserve"> un impacto sustancial en la economía local. </w:t>
      </w:r>
      <w:r>
        <w:rPr>
          <w:rFonts w:ascii="Montserrat" w:hAnsi="Montserrat"/>
          <w:lang w:val="es-PR"/>
        </w:rPr>
        <w:t>I</w:t>
      </w:r>
      <w:r w:rsidR="0011538C" w:rsidRPr="00F90DE0">
        <w:rPr>
          <w:rFonts w:ascii="Montserrat" w:hAnsi="Montserrat"/>
          <w:lang w:val="es-PR"/>
        </w:rPr>
        <w:t xml:space="preserve">nformó que el </w:t>
      </w:r>
      <w:r w:rsidR="00E633EB" w:rsidRPr="00F90DE0">
        <w:rPr>
          <w:rFonts w:ascii="Montserrat" w:hAnsi="Montserrat"/>
          <w:lang w:val="es-PR"/>
        </w:rPr>
        <w:t>alcance del proyecto implica renovaciones iniciales y mejoras al atraque existente en el muelle 9, incluidas las instalaciones básicas que se consideran c</w:t>
      </w:r>
      <w:r w:rsidR="0011538C" w:rsidRPr="00F90DE0">
        <w:rPr>
          <w:rFonts w:ascii="Montserrat" w:hAnsi="Montserrat"/>
          <w:lang w:val="es-PR"/>
        </w:rPr>
        <w:t>ríticas para un puerto</w:t>
      </w:r>
      <w:r w:rsidR="00E633EB" w:rsidRPr="00F90DE0">
        <w:rPr>
          <w:rFonts w:ascii="Montserrat" w:hAnsi="Montserrat"/>
          <w:lang w:val="es-PR"/>
        </w:rPr>
        <w:t xml:space="preserve"> de mega</w:t>
      </w:r>
      <w:r w:rsidR="0011538C" w:rsidRPr="00F90DE0">
        <w:rPr>
          <w:rFonts w:ascii="Montserrat" w:hAnsi="Montserrat"/>
          <w:lang w:val="es-PR"/>
        </w:rPr>
        <w:t xml:space="preserve"> </w:t>
      </w:r>
      <w:r w:rsidR="00E633EB" w:rsidRPr="00F90DE0">
        <w:rPr>
          <w:rFonts w:ascii="Montserrat" w:hAnsi="Montserrat"/>
          <w:lang w:val="es-PR"/>
        </w:rPr>
        <w:t>yates</w:t>
      </w:r>
      <w:r w:rsidR="0050142F">
        <w:rPr>
          <w:rFonts w:ascii="Montserrat" w:hAnsi="Montserrat"/>
          <w:lang w:val="es-PR"/>
        </w:rPr>
        <w:t xml:space="preserve"> y de embarcaciones comerciales</w:t>
      </w:r>
      <w:r w:rsidR="00E633EB" w:rsidRPr="00F90DE0">
        <w:rPr>
          <w:rFonts w:ascii="Montserrat" w:hAnsi="Montserrat"/>
          <w:lang w:val="es-PR"/>
        </w:rPr>
        <w:t>, como conexiones de energía y agua en tierra, bombeo sanitario</w:t>
      </w:r>
      <w:r w:rsidR="00AD0199" w:rsidRPr="00F90DE0">
        <w:rPr>
          <w:rFonts w:ascii="Montserrat" w:hAnsi="Montserrat"/>
          <w:lang w:val="es-PR"/>
        </w:rPr>
        <w:t>,</w:t>
      </w:r>
      <w:r w:rsidR="00E633EB" w:rsidRPr="00F90DE0">
        <w:rPr>
          <w:rFonts w:ascii="Montserrat" w:hAnsi="Montserrat"/>
          <w:lang w:val="es-PR"/>
        </w:rPr>
        <w:t xml:space="preserve"> internet de telecomunicaciones y </w:t>
      </w:r>
      <w:proofErr w:type="spellStart"/>
      <w:r w:rsidR="00E633EB" w:rsidRPr="00F90DE0">
        <w:rPr>
          <w:rFonts w:ascii="Montserrat" w:hAnsi="Montserrat"/>
          <w:lang w:val="es-PR"/>
        </w:rPr>
        <w:t>wi</w:t>
      </w:r>
      <w:proofErr w:type="spellEnd"/>
      <w:r w:rsidR="00E633EB" w:rsidRPr="00F90DE0">
        <w:rPr>
          <w:rFonts w:ascii="Montserrat" w:hAnsi="Montserrat"/>
          <w:lang w:val="es-PR"/>
        </w:rPr>
        <w:t>-fi rápido</w:t>
      </w:r>
      <w:r w:rsidR="00AD0199" w:rsidRPr="00F90DE0">
        <w:rPr>
          <w:rFonts w:ascii="Montserrat" w:hAnsi="Montserrat"/>
          <w:lang w:val="es-PR"/>
        </w:rPr>
        <w:t xml:space="preserve">. Esto </w:t>
      </w:r>
      <w:r w:rsidR="00E633EB" w:rsidRPr="00F90DE0">
        <w:rPr>
          <w:rFonts w:ascii="Montserrat" w:hAnsi="Montserrat"/>
          <w:lang w:val="es-PR"/>
        </w:rPr>
        <w:t>permit</w:t>
      </w:r>
      <w:r w:rsidR="00AD0199" w:rsidRPr="00F90DE0">
        <w:rPr>
          <w:rFonts w:ascii="Montserrat" w:hAnsi="Montserrat"/>
          <w:lang w:val="es-PR"/>
        </w:rPr>
        <w:t>ir</w:t>
      </w:r>
      <w:r w:rsidR="00A567B1" w:rsidRPr="00F90DE0">
        <w:rPr>
          <w:rFonts w:ascii="Montserrat" w:hAnsi="Montserrat"/>
          <w:lang w:val="es-PR"/>
        </w:rPr>
        <w:t>á</w:t>
      </w:r>
      <w:r w:rsidR="00E633EB" w:rsidRPr="00F90DE0">
        <w:rPr>
          <w:rFonts w:ascii="Montserrat" w:hAnsi="Montserrat"/>
          <w:lang w:val="es-PR"/>
        </w:rPr>
        <w:t xml:space="preserve"> a los mega</w:t>
      </w:r>
      <w:r w:rsidR="0011538C" w:rsidRPr="00F90DE0">
        <w:rPr>
          <w:rFonts w:ascii="Montserrat" w:hAnsi="Montserrat"/>
          <w:lang w:val="es-PR"/>
        </w:rPr>
        <w:t xml:space="preserve"> </w:t>
      </w:r>
      <w:r w:rsidR="000978B2" w:rsidRPr="00F90DE0">
        <w:rPr>
          <w:rFonts w:ascii="Montserrat" w:hAnsi="Montserrat"/>
          <w:lang w:val="es-PR"/>
        </w:rPr>
        <w:t>yates atracar a</w:t>
      </w:r>
      <w:r w:rsidR="00E633EB" w:rsidRPr="00F90DE0">
        <w:rPr>
          <w:rFonts w:ascii="Montserrat" w:hAnsi="Montserrat"/>
          <w:lang w:val="es-PR"/>
        </w:rPr>
        <w:t xml:space="preserve"> lo largo</w:t>
      </w:r>
      <w:r w:rsidR="000978B2" w:rsidRPr="00F90DE0">
        <w:rPr>
          <w:rFonts w:ascii="Montserrat" w:hAnsi="Montserrat"/>
          <w:lang w:val="es-PR"/>
        </w:rPr>
        <w:t xml:space="preserve"> de los 1,500 pies lineal</w:t>
      </w:r>
      <w:r w:rsidR="000978B2" w:rsidRPr="00BD5B1D">
        <w:rPr>
          <w:rFonts w:ascii="Montserrat" w:hAnsi="Montserrat"/>
          <w:lang w:val="es-PR"/>
        </w:rPr>
        <w:t>es de espacio</w:t>
      </w:r>
      <w:r w:rsidR="00E633EB" w:rsidRPr="00BD5B1D">
        <w:rPr>
          <w:rFonts w:ascii="Montserrat" w:hAnsi="Montserrat"/>
          <w:lang w:val="es-PR"/>
        </w:rPr>
        <w:t xml:space="preserve"> del muelle. Las propuestas también incluirán servicios de construcción que se consideren necesarios para atraer mega</w:t>
      </w:r>
      <w:r w:rsidR="0011538C" w:rsidRPr="00BD5B1D">
        <w:rPr>
          <w:rFonts w:ascii="Montserrat" w:hAnsi="Montserrat"/>
          <w:lang w:val="es-PR"/>
        </w:rPr>
        <w:t xml:space="preserve"> </w:t>
      </w:r>
      <w:r w:rsidR="00E633EB" w:rsidRPr="00BD5B1D">
        <w:rPr>
          <w:rFonts w:ascii="Montserrat" w:hAnsi="Montserrat"/>
          <w:lang w:val="es-PR"/>
        </w:rPr>
        <w:t xml:space="preserve">yates, incluido un centro de negocios, instalaciones recreativas y puntos de venta </w:t>
      </w:r>
      <w:r w:rsidR="007A55FC" w:rsidRPr="00BD5B1D">
        <w:rPr>
          <w:rFonts w:ascii="Montserrat" w:hAnsi="Montserrat"/>
          <w:lang w:val="es-PR"/>
        </w:rPr>
        <w:t>y</w:t>
      </w:r>
      <w:r w:rsidR="00E633EB" w:rsidRPr="00BD5B1D">
        <w:rPr>
          <w:rFonts w:ascii="Montserrat" w:hAnsi="Montserrat"/>
          <w:lang w:val="es-PR"/>
        </w:rPr>
        <w:t xml:space="preserve"> una tienda </w:t>
      </w:r>
      <w:r w:rsidR="007A55FC" w:rsidRPr="00BD5B1D">
        <w:rPr>
          <w:rFonts w:ascii="Montserrat" w:hAnsi="Montserrat"/>
          <w:lang w:val="es-PR"/>
        </w:rPr>
        <w:t xml:space="preserve">de </w:t>
      </w:r>
      <w:r w:rsidR="00E633EB" w:rsidRPr="00BD5B1D">
        <w:rPr>
          <w:rFonts w:ascii="Montserrat" w:hAnsi="Montserrat"/>
          <w:lang w:val="es-PR"/>
        </w:rPr>
        <w:t>provision</w:t>
      </w:r>
      <w:r w:rsidR="007A55FC" w:rsidRPr="00BD5B1D">
        <w:rPr>
          <w:rFonts w:ascii="Montserrat" w:hAnsi="Montserrat"/>
          <w:lang w:val="es-PR"/>
        </w:rPr>
        <w:t>es para las embarcaciones</w:t>
      </w:r>
      <w:r w:rsidR="00E633EB" w:rsidRPr="00BD5B1D">
        <w:rPr>
          <w:rFonts w:ascii="Montserrat" w:hAnsi="Montserrat"/>
          <w:lang w:val="es-PR"/>
        </w:rPr>
        <w:t xml:space="preserve"> y </w:t>
      </w:r>
      <w:r w:rsidR="007A55FC" w:rsidRPr="00BD5B1D">
        <w:rPr>
          <w:rFonts w:ascii="Montserrat" w:hAnsi="Montserrat"/>
          <w:lang w:val="es-PR"/>
        </w:rPr>
        <w:t>entretenimiento</w:t>
      </w:r>
      <w:r w:rsidR="00E633EB" w:rsidRPr="00BD5B1D">
        <w:rPr>
          <w:rFonts w:ascii="Montserrat" w:hAnsi="Montserrat"/>
          <w:lang w:val="es-PR"/>
        </w:rPr>
        <w:t xml:space="preserve"> de la tripulación</w:t>
      </w:r>
      <w:r w:rsidR="00A567B1" w:rsidRPr="00BD5B1D">
        <w:rPr>
          <w:rFonts w:ascii="Montserrat" w:hAnsi="Montserrat"/>
          <w:lang w:val="es-PR"/>
        </w:rPr>
        <w:t>, entre otros</w:t>
      </w:r>
      <w:r w:rsidR="00E633EB" w:rsidRPr="00BD5B1D">
        <w:rPr>
          <w:rFonts w:ascii="Montserrat" w:hAnsi="Montserrat"/>
          <w:lang w:val="es-PR"/>
        </w:rPr>
        <w:t>.</w:t>
      </w:r>
    </w:p>
    <w:p w14:paraId="71264CCD" w14:textId="77777777" w:rsidR="00966AAC" w:rsidRPr="00EC4970" w:rsidRDefault="00966AAC" w:rsidP="00225DA5">
      <w:pPr>
        <w:spacing w:line="276" w:lineRule="auto"/>
        <w:jc w:val="both"/>
        <w:rPr>
          <w:rFonts w:ascii="Montserrat" w:hAnsi="Montserrat"/>
          <w:color w:val="A6A6A6" w:themeColor="background1" w:themeShade="A6"/>
          <w:lang w:val="es-PR"/>
        </w:rPr>
      </w:pPr>
    </w:p>
    <w:p w14:paraId="41F2E8C4" w14:textId="56089452" w:rsidR="00BD5B1D" w:rsidRPr="00F90DE0" w:rsidRDefault="00BD5B1D" w:rsidP="00BD5B1D">
      <w:pPr>
        <w:spacing w:line="276" w:lineRule="auto"/>
        <w:jc w:val="both"/>
        <w:rPr>
          <w:rFonts w:ascii="Montserrat" w:hAnsi="Montserrat"/>
          <w:lang w:val="es-ES"/>
        </w:rPr>
      </w:pPr>
      <w:r w:rsidRPr="00F90DE0">
        <w:rPr>
          <w:rFonts w:ascii="Montserrat" w:hAnsi="Montserrat"/>
          <w:lang w:val="es-PR"/>
        </w:rPr>
        <w:lastRenderedPageBreak/>
        <w:t xml:space="preserve">Finalmente, Pizá afirmó que </w:t>
      </w:r>
      <w:r>
        <w:rPr>
          <w:rFonts w:ascii="Montserrat" w:hAnsi="Montserrat"/>
          <w:lang w:val="es-PR"/>
        </w:rPr>
        <w:t xml:space="preserve">estar </w:t>
      </w:r>
      <w:r w:rsidRPr="00F90DE0">
        <w:rPr>
          <w:rFonts w:ascii="Montserrat" w:hAnsi="Montserrat"/>
          <w:lang w:val="es-ES"/>
        </w:rPr>
        <w:t xml:space="preserve">satisfecho con el alcance de las metas establecidas en </w:t>
      </w:r>
      <w:r>
        <w:rPr>
          <w:rFonts w:ascii="Montserrat" w:hAnsi="Montserrat"/>
          <w:lang w:val="es-ES"/>
        </w:rPr>
        <w:t>el</w:t>
      </w:r>
      <w:r w:rsidRPr="00F90DE0">
        <w:rPr>
          <w:rFonts w:ascii="Montserrat" w:hAnsi="Montserrat"/>
          <w:lang w:val="es-ES"/>
        </w:rPr>
        <w:t xml:space="preserve"> plan de trabajo</w:t>
      </w:r>
      <w:r>
        <w:rPr>
          <w:rFonts w:ascii="Montserrat" w:hAnsi="Montserrat"/>
          <w:lang w:val="es-ES"/>
        </w:rPr>
        <w:t xml:space="preserve"> de la Autoridad</w:t>
      </w:r>
      <w:r w:rsidRPr="00F90DE0">
        <w:rPr>
          <w:rFonts w:ascii="Montserrat" w:hAnsi="Montserrat"/>
          <w:lang w:val="es-ES"/>
        </w:rPr>
        <w:t xml:space="preserve">, el cual </w:t>
      </w:r>
      <w:r w:rsidR="00BF4993">
        <w:rPr>
          <w:rFonts w:ascii="Montserrat" w:hAnsi="Montserrat"/>
          <w:lang w:val="es-ES"/>
        </w:rPr>
        <w:t>sigue</w:t>
      </w:r>
      <w:r w:rsidRPr="00F90DE0">
        <w:rPr>
          <w:rFonts w:ascii="Montserrat" w:hAnsi="Montserrat"/>
          <w:lang w:val="es-ES"/>
        </w:rPr>
        <w:t xml:space="preserve"> la política pública del Gobernador</w:t>
      </w:r>
      <w:r w:rsidR="0050142F">
        <w:rPr>
          <w:rFonts w:ascii="Montserrat" w:hAnsi="Montserrat"/>
          <w:lang w:val="es-ES"/>
        </w:rPr>
        <w:t>,</w:t>
      </w:r>
      <w:r w:rsidRPr="00F90DE0">
        <w:rPr>
          <w:rFonts w:ascii="Montserrat" w:hAnsi="Montserrat"/>
          <w:lang w:val="es-ES"/>
        </w:rPr>
        <w:t xml:space="preserve"> </w:t>
      </w:r>
      <w:r w:rsidR="0050142F">
        <w:rPr>
          <w:rFonts w:ascii="Montserrat" w:hAnsi="Montserrat"/>
          <w:lang w:val="es-ES"/>
        </w:rPr>
        <w:t xml:space="preserve">Hon. </w:t>
      </w:r>
      <w:r w:rsidRPr="00F90DE0">
        <w:rPr>
          <w:rFonts w:ascii="Montserrat" w:hAnsi="Montserrat"/>
          <w:lang w:val="es-ES"/>
        </w:rPr>
        <w:t>Pedro</w:t>
      </w:r>
      <w:r w:rsidR="0050142F">
        <w:rPr>
          <w:rFonts w:ascii="Montserrat" w:hAnsi="Montserrat"/>
          <w:lang w:val="es-ES"/>
        </w:rPr>
        <w:t xml:space="preserve"> R.</w:t>
      </w:r>
      <w:r w:rsidRPr="00F90DE0">
        <w:rPr>
          <w:rFonts w:ascii="Montserrat" w:hAnsi="Montserrat"/>
          <w:lang w:val="es-ES"/>
        </w:rPr>
        <w:t xml:space="preserve"> Pierluisi de fomentar el crecimiento económico, generar empleos y maximizar los activos”. </w:t>
      </w:r>
    </w:p>
    <w:p w14:paraId="73B8AAB5" w14:textId="77777777" w:rsidR="00BD5B1D" w:rsidRDefault="00BD5B1D" w:rsidP="00225DA5">
      <w:pPr>
        <w:spacing w:line="276" w:lineRule="auto"/>
        <w:jc w:val="both"/>
        <w:rPr>
          <w:rFonts w:ascii="Montserrat" w:hAnsi="Montserrat"/>
          <w:color w:val="A6A6A6" w:themeColor="background1" w:themeShade="A6"/>
          <w:lang w:val="es-ES"/>
        </w:rPr>
      </w:pPr>
    </w:p>
    <w:p w14:paraId="366D9295" w14:textId="249D205E" w:rsidR="00B642BF" w:rsidRPr="00F90DE0" w:rsidRDefault="00B642BF" w:rsidP="00225DA5">
      <w:pPr>
        <w:spacing w:line="276" w:lineRule="auto"/>
        <w:jc w:val="both"/>
        <w:rPr>
          <w:rFonts w:ascii="Montserrat" w:hAnsi="Montserrat"/>
          <w:lang w:val="es-ES"/>
        </w:rPr>
      </w:pPr>
    </w:p>
    <w:p w14:paraId="3AEF7F81" w14:textId="2AE12595" w:rsidR="00B642BF" w:rsidRPr="00F90DE0" w:rsidRDefault="00B642BF" w:rsidP="00F90DE0">
      <w:pPr>
        <w:spacing w:line="276" w:lineRule="auto"/>
        <w:jc w:val="center"/>
        <w:rPr>
          <w:rFonts w:ascii="Montserrat" w:hAnsi="Montserrat"/>
          <w:lang w:val="es-ES"/>
        </w:rPr>
      </w:pPr>
      <w:r w:rsidRPr="00F90DE0">
        <w:rPr>
          <w:rFonts w:ascii="Montserrat" w:hAnsi="Montserrat"/>
          <w:lang w:val="es-ES"/>
        </w:rPr>
        <w:t>###</w:t>
      </w:r>
    </w:p>
    <w:bookmarkEnd w:id="0"/>
    <w:p w14:paraId="1A6B81D3" w14:textId="11EB3792" w:rsidR="00B642BF" w:rsidRPr="00F90DE0" w:rsidRDefault="00B642BF" w:rsidP="00F90DE0">
      <w:pPr>
        <w:spacing w:line="276" w:lineRule="auto"/>
        <w:jc w:val="center"/>
        <w:rPr>
          <w:rFonts w:ascii="Montserrat" w:hAnsi="Montserrat"/>
          <w:lang w:val="es-ES"/>
        </w:rPr>
      </w:pPr>
    </w:p>
    <w:p w14:paraId="07BF9CA2" w14:textId="5CE895FE" w:rsidR="00B642BF" w:rsidRDefault="00B642BF" w:rsidP="00B642BF">
      <w:pPr>
        <w:jc w:val="center"/>
        <w:rPr>
          <w:rFonts w:ascii="Montserrat" w:hAnsi="Montserrat"/>
          <w:sz w:val="22"/>
          <w:szCs w:val="22"/>
          <w:lang w:val="es-ES"/>
        </w:rPr>
      </w:pPr>
    </w:p>
    <w:p w14:paraId="6000FCA9" w14:textId="77777777" w:rsidR="00B642BF" w:rsidRPr="00B642BF" w:rsidRDefault="00B642BF" w:rsidP="00B642BF">
      <w:pPr>
        <w:rPr>
          <w:rFonts w:ascii="Montserrat Light" w:hAnsi="Montserrat Light"/>
          <w:sz w:val="18"/>
          <w:szCs w:val="30"/>
          <w:lang w:val="es-PR"/>
        </w:rPr>
      </w:pPr>
      <w:r w:rsidRPr="00B642BF">
        <w:rPr>
          <w:rFonts w:ascii="Montserrat Light" w:hAnsi="Montserrat Light"/>
          <w:sz w:val="18"/>
          <w:szCs w:val="30"/>
          <w:lang w:val="es-PR"/>
        </w:rPr>
        <w:t>Contacto: Elizabeth Cabrera (787) 360-7414</w:t>
      </w:r>
    </w:p>
    <w:p w14:paraId="61CF1261" w14:textId="77777777" w:rsidR="00B642BF" w:rsidRPr="00292D54" w:rsidRDefault="00B642BF" w:rsidP="00B642BF">
      <w:pPr>
        <w:jc w:val="both"/>
        <w:rPr>
          <w:rFonts w:ascii="Montserrat" w:hAnsi="Montserrat"/>
          <w:sz w:val="22"/>
          <w:szCs w:val="22"/>
          <w:lang w:val="es-ES"/>
        </w:rPr>
      </w:pPr>
    </w:p>
    <w:sectPr w:rsidR="00B642BF" w:rsidRPr="00292D54" w:rsidSect="00762F43">
      <w:headerReference w:type="default" r:id="rId7"/>
      <w:footerReference w:type="default" r:id="rId8"/>
      <w:headerReference w:type="first" r:id="rId9"/>
      <w:pgSz w:w="12240" w:h="15840"/>
      <w:pgMar w:top="216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7925A" w14:textId="77777777" w:rsidR="009A2B9F" w:rsidRDefault="009A2B9F" w:rsidP="00D13A01">
      <w:r>
        <w:separator/>
      </w:r>
    </w:p>
  </w:endnote>
  <w:endnote w:type="continuationSeparator" w:id="0">
    <w:p w14:paraId="5A11E892" w14:textId="77777777" w:rsidR="009A2B9F" w:rsidRDefault="009A2B9F" w:rsidP="00D1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morant Garamond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ACFB" w14:textId="5A787D4F" w:rsidR="008B38ED" w:rsidRPr="00F04411" w:rsidRDefault="008B38ED" w:rsidP="00296779">
    <w:pPr>
      <w:pStyle w:val="Footer"/>
      <w:ind w:left="-540" w:right="-360"/>
      <w:rPr>
        <w:rFonts w:cs="Adobe Hebrew"/>
        <w:b/>
        <w:sz w:val="16"/>
        <w:szCs w:val="16"/>
        <w:lang w:val="es-PR"/>
      </w:rPr>
    </w:pPr>
    <w:r>
      <w:rPr>
        <w:rFonts w:ascii="Montserrat" w:hAnsi="Montserrat"/>
        <w:noProof/>
      </w:rPr>
      <w:drawing>
        <wp:inline distT="0" distB="0" distL="0" distR="0" wp14:anchorId="4F836032" wp14:editId="4CBF4EE1">
          <wp:extent cx="1127464" cy="930158"/>
          <wp:effectExtent l="0" t="0" r="0" b="3810"/>
          <wp:docPr id="6" name="Picture 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464" cy="930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428297" w14:textId="4E207DB5" w:rsidR="008B38ED" w:rsidRPr="00BF6478" w:rsidRDefault="008B38ED" w:rsidP="008D05E2">
    <w:pPr>
      <w:pStyle w:val="Footer"/>
      <w:rPr>
        <w:rFonts w:ascii="Montserrat" w:hAnsi="Montserrat"/>
        <w:lang w:val="es-P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F3AC0" w14:textId="77777777" w:rsidR="009A2B9F" w:rsidRDefault="009A2B9F" w:rsidP="00D13A01">
      <w:r>
        <w:separator/>
      </w:r>
    </w:p>
  </w:footnote>
  <w:footnote w:type="continuationSeparator" w:id="0">
    <w:p w14:paraId="6B850E36" w14:textId="77777777" w:rsidR="009A2B9F" w:rsidRDefault="009A2B9F" w:rsidP="00D1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72D7" w14:textId="529638DA" w:rsidR="008B38ED" w:rsidRDefault="008B38ED" w:rsidP="00D13A01">
    <w:pPr>
      <w:pStyle w:val="Header"/>
      <w:jc w:val="center"/>
    </w:pPr>
  </w:p>
  <w:p w14:paraId="680FF47C" w14:textId="47232B76" w:rsidR="008B38ED" w:rsidRDefault="008B38ED" w:rsidP="00D13A01">
    <w:pPr>
      <w:pStyle w:val="Header"/>
      <w:jc w:val="center"/>
    </w:pPr>
  </w:p>
  <w:p w14:paraId="1DC1BD1A" w14:textId="6BD960BC" w:rsidR="009D04DD" w:rsidRDefault="009D04DD" w:rsidP="009D04DD">
    <w:pPr>
      <w:rPr>
        <w:rFonts w:ascii="Montserrat" w:hAnsi="Montserrat" w:cs="Arial"/>
        <w:bCs/>
        <w:sz w:val="14"/>
        <w:szCs w:val="14"/>
        <w:lang w:val="es-ES"/>
      </w:rPr>
    </w:pPr>
    <w:r w:rsidRPr="009D04DD">
      <w:rPr>
        <w:rFonts w:ascii="Montserrat" w:hAnsi="Montserrat" w:cs="Arial"/>
        <w:bCs/>
        <w:sz w:val="14"/>
        <w:szCs w:val="14"/>
        <w:lang w:val="es-ES"/>
      </w:rPr>
      <w:t>Puertos recibe 3 propuestas en proceso competitivo para modernizar los muelles 9 y 10 de la Bahía de San Juan</w:t>
    </w:r>
  </w:p>
  <w:p w14:paraId="0D6108D5" w14:textId="10256EC5" w:rsidR="00ED442B" w:rsidRDefault="00ED442B" w:rsidP="009D04DD">
    <w:pPr>
      <w:rPr>
        <w:rFonts w:ascii="Montserrat" w:hAnsi="Montserrat" w:cs="Arial"/>
        <w:bCs/>
        <w:sz w:val="14"/>
        <w:szCs w:val="14"/>
        <w:lang w:val="es-ES"/>
      </w:rPr>
    </w:pPr>
    <w:r>
      <w:rPr>
        <w:rFonts w:ascii="Montserrat" w:hAnsi="Montserrat" w:cs="Arial"/>
        <w:bCs/>
        <w:sz w:val="14"/>
        <w:szCs w:val="14"/>
        <w:lang w:val="es-ES"/>
      </w:rPr>
      <w:t>30 de agosto de 2022</w:t>
    </w:r>
  </w:p>
  <w:p w14:paraId="0F7DB48B" w14:textId="61C10CF1" w:rsidR="008B38ED" w:rsidRPr="009D04DD" w:rsidRDefault="00ED442B" w:rsidP="00ED442B">
    <w:pPr>
      <w:rPr>
        <w:lang w:val="es-ES"/>
      </w:rPr>
    </w:pPr>
    <w:r>
      <w:rPr>
        <w:rFonts w:ascii="Montserrat" w:hAnsi="Montserrat" w:cs="Arial"/>
        <w:bCs/>
        <w:sz w:val="14"/>
        <w:szCs w:val="14"/>
        <w:lang w:val="es-ES"/>
      </w:rPr>
      <w:t>Pág. 2</w:t>
    </w:r>
  </w:p>
  <w:p w14:paraId="3702DE78" w14:textId="041D8314" w:rsidR="008B38ED" w:rsidRPr="009D04DD" w:rsidRDefault="008B38ED" w:rsidP="00D13A01">
    <w:pPr>
      <w:pStyle w:val="Header"/>
      <w:jc w:val="center"/>
      <w:rPr>
        <w:lang w:val="es-ES"/>
      </w:rPr>
    </w:pPr>
  </w:p>
  <w:p w14:paraId="7B3A55CD" w14:textId="07FA9AE1" w:rsidR="008B38ED" w:rsidRPr="009D04DD" w:rsidRDefault="008B38ED" w:rsidP="00D13A01">
    <w:pPr>
      <w:pStyle w:val="Header"/>
      <w:jc w:val="center"/>
      <w:rPr>
        <w:lang w:val="es-ES"/>
      </w:rPr>
    </w:pPr>
  </w:p>
  <w:p w14:paraId="34145187" w14:textId="77777777" w:rsidR="008B38ED" w:rsidRPr="009D04DD" w:rsidRDefault="008B38ED" w:rsidP="00D13A01">
    <w:pPr>
      <w:pStyle w:val="Header"/>
      <w:jc w:val="center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0E60" w14:textId="37DB24F1" w:rsidR="008B38ED" w:rsidRDefault="008B38ED">
    <w:pPr>
      <w:pStyle w:val="Header"/>
    </w:pPr>
    <w:r>
      <w:rPr>
        <w:noProof/>
      </w:rPr>
      <w:drawing>
        <wp:inline distT="0" distB="0" distL="0" distR="0" wp14:anchorId="6D24F1C3" wp14:editId="14456F36">
          <wp:extent cx="5943600" cy="1562100"/>
          <wp:effectExtent l="0" t="0" r="0" b="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6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64B1B"/>
    <w:multiLevelType w:val="hybridMultilevel"/>
    <w:tmpl w:val="2A182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796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A01"/>
    <w:rsid w:val="000978B2"/>
    <w:rsid w:val="00097C09"/>
    <w:rsid w:val="000A628D"/>
    <w:rsid w:val="000C0A52"/>
    <w:rsid w:val="000C335D"/>
    <w:rsid w:val="000E7ED2"/>
    <w:rsid w:val="00110DB8"/>
    <w:rsid w:val="0011538C"/>
    <w:rsid w:val="00127ABE"/>
    <w:rsid w:val="00130E32"/>
    <w:rsid w:val="001B6D07"/>
    <w:rsid w:val="001C1666"/>
    <w:rsid w:val="001D62F8"/>
    <w:rsid w:val="001F5FAE"/>
    <w:rsid w:val="0020240F"/>
    <w:rsid w:val="00214186"/>
    <w:rsid w:val="00225DA5"/>
    <w:rsid w:val="002310F0"/>
    <w:rsid w:val="00277FB0"/>
    <w:rsid w:val="00280DFC"/>
    <w:rsid w:val="00292D54"/>
    <w:rsid w:val="00293BEB"/>
    <w:rsid w:val="002940C8"/>
    <w:rsid w:val="00296779"/>
    <w:rsid w:val="002B437D"/>
    <w:rsid w:val="002C79A8"/>
    <w:rsid w:val="002E3830"/>
    <w:rsid w:val="00353056"/>
    <w:rsid w:val="00353B90"/>
    <w:rsid w:val="0038285B"/>
    <w:rsid w:val="003D285A"/>
    <w:rsid w:val="0042090F"/>
    <w:rsid w:val="00447562"/>
    <w:rsid w:val="004529D5"/>
    <w:rsid w:val="00453B12"/>
    <w:rsid w:val="00474665"/>
    <w:rsid w:val="004A7937"/>
    <w:rsid w:val="004B3534"/>
    <w:rsid w:val="004D576A"/>
    <w:rsid w:val="0050142F"/>
    <w:rsid w:val="00576889"/>
    <w:rsid w:val="005B1CCA"/>
    <w:rsid w:val="005B2143"/>
    <w:rsid w:val="005D52EB"/>
    <w:rsid w:val="00651801"/>
    <w:rsid w:val="006735CF"/>
    <w:rsid w:val="006874FD"/>
    <w:rsid w:val="006F0937"/>
    <w:rsid w:val="006F1039"/>
    <w:rsid w:val="00745EDE"/>
    <w:rsid w:val="00746818"/>
    <w:rsid w:val="00746A1B"/>
    <w:rsid w:val="007565A1"/>
    <w:rsid w:val="00762F43"/>
    <w:rsid w:val="00763629"/>
    <w:rsid w:val="00770554"/>
    <w:rsid w:val="00772F5E"/>
    <w:rsid w:val="007A55FC"/>
    <w:rsid w:val="007C6011"/>
    <w:rsid w:val="007E7C23"/>
    <w:rsid w:val="0084032B"/>
    <w:rsid w:val="00860117"/>
    <w:rsid w:val="00874D58"/>
    <w:rsid w:val="008762CF"/>
    <w:rsid w:val="00894CD2"/>
    <w:rsid w:val="00896B70"/>
    <w:rsid w:val="008A376C"/>
    <w:rsid w:val="008B38ED"/>
    <w:rsid w:val="008B4714"/>
    <w:rsid w:val="008D05E2"/>
    <w:rsid w:val="008F7D3C"/>
    <w:rsid w:val="00911C43"/>
    <w:rsid w:val="00950759"/>
    <w:rsid w:val="0096498C"/>
    <w:rsid w:val="00966AAC"/>
    <w:rsid w:val="00981957"/>
    <w:rsid w:val="0099588B"/>
    <w:rsid w:val="009A2B9F"/>
    <w:rsid w:val="009C00F7"/>
    <w:rsid w:val="009D04DD"/>
    <w:rsid w:val="009E5CDC"/>
    <w:rsid w:val="00A17D0A"/>
    <w:rsid w:val="00A567B1"/>
    <w:rsid w:val="00A62529"/>
    <w:rsid w:val="00AA33DE"/>
    <w:rsid w:val="00AD0199"/>
    <w:rsid w:val="00AE1165"/>
    <w:rsid w:val="00B642BF"/>
    <w:rsid w:val="00BC11C6"/>
    <w:rsid w:val="00BD5B1D"/>
    <w:rsid w:val="00BF4993"/>
    <w:rsid w:val="00BF6478"/>
    <w:rsid w:val="00C04AF2"/>
    <w:rsid w:val="00C077FA"/>
    <w:rsid w:val="00C452D6"/>
    <w:rsid w:val="00C60B25"/>
    <w:rsid w:val="00C74193"/>
    <w:rsid w:val="00C777FC"/>
    <w:rsid w:val="00C93265"/>
    <w:rsid w:val="00CC026A"/>
    <w:rsid w:val="00CD502E"/>
    <w:rsid w:val="00CE7115"/>
    <w:rsid w:val="00CF2A8A"/>
    <w:rsid w:val="00D12400"/>
    <w:rsid w:val="00D13A01"/>
    <w:rsid w:val="00D26540"/>
    <w:rsid w:val="00D530CB"/>
    <w:rsid w:val="00DB4FDA"/>
    <w:rsid w:val="00DD4F88"/>
    <w:rsid w:val="00DE28CC"/>
    <w:rsid w:val="00DE384B"/>
    <w:rsid w:val="00E237D0"/>
    <w:rsid w:val="00E34FD2"/>
    <w:rsid w:val="00E42F6E"/>
    <w:rsid w:val="00E6296C"/>
    <w:rsid w:val="00E633EB"/>
    <w:rsid w:val="00EC4970"/>
    <w:rsid w:val="00ED442B"/>
    <w:rsid w:val="00EE4454"/>
    <w:rsid w:val="00F45647"/>
    <w:rsid w:val="00F476E8"/>
    <w:rsid w:val="00F72396"/>
    <w:rsid w:val="00F75065"/>
    <w:rsid w:val="00F90DE0"/>
    <w:rsid w:val="00FA1CE5"/>
    <w:rsid w:val="00FC7EAC"/>
    <w:rsid w:val="00FD4C3D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4F1A9"/>
  <w15:chartTrackingRefBased/>
  <w15:docId w15:val="{B4F920D3-CA8E-584F-8EEF-EE30F0B5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01"/>
  </w:style>
  <w:style w:type="paragraph" w:styleId="Footer">
    <w:name w:val="footer"/>
    <w:basedOn w:val="Normal"/>
    <w:link w:val="Foot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01"/>
  </w:style>
  <w:style w:type="character" w:styleId="Hyperlink">
    <w:name w:val="Hyperlink"/>
    <w:unhideWhenUsed/>
    <w:rsid w:val="00BF647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76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76E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476E8"/>
  </w:style>
  <w:style w:type="character" w:customStyle="1" w:styleId="Mention1">
    <w:name w:val="Mention1"/>
    <w:basedOn w:val="DefaultParagraphFont"/>
    <w:uiPriority w:val="99"/>
    <w:semiHidden/>
    <w:unhideWhenUsed/>
    <w:rsid w:val="00AA33D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 Suarez</dc:creator>
  <cp:keywords/>
  <dc:description/>
  <cp:lastModifiedBy>Minerva Guadalupe</cp:lastModifiedBy>
  <cp:revision>2</cp:revision>
  <cp:lastPrinted>2022-08-29T20:00:00Z</cp:lastPrinted>
  <dcterms:created xsi:type="dcterms:W3CDTF">2022-08-30T12:30:00Z</dcterms:created>
  <dcterms:modified xsi:type="dcterms:W3CDTF">2022-08-30T12:30:00Z</dcterms:modified>
</cp:coreProperties>
</file>